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D22B" w14:textId="77777777" w:rsidR="00173337" w:rsidRDefault="00173337" w:rsidP="009F7A0E">
      <w:pPr>
        <w:spacing w:after="0"/>
        <w:ind w:left="-426"/>
        <w:jc w:val="center"/>
        <w:rPr>
          <w:rFonts w:ascii="Open Sans Light" w:hAnsi="Open Sans Light" w:cs="Open Sans Light"/>
          <w:b/>
          <w:sz w:val="36"/>
          <w:szCs w:val="36"/>
          <w:u w:val="single"/>
        </w:rPr>
      </w:pPr>
    </w:p>
    <w:p w14:paraId="7738D1E6" w14:textId="1171BB9A" w:rsidR="009F7A0E" w:rsidRPr="000C57EC" w:rsidRDefault="009F7A0E" w:rsidP="009F7A0E">
      <w:pPr>
        <w:spacing w:after="0"/>
        <w:ind w:left="-426"/>
        <w:jc w:val="center"/>
        <w:rPr>
          <w:rFonts w:ascii="Open Sans Light" w:hAnsi="Open Sans Light" w:cs="Open Sans Light"/>
          <w:b/>
          <w:sz w:val="32"/>
          <w:szCs w:val="32"/>
          <w:u w:val="single"/>
        </w:rPr>
      </w:pPr>
      <w:r w:rsidRPr="000C57EC">
        <w:rPr>
          <w:rFonts w:ascii="Open Sans Light" w:hAnsi="Open Sans Light" w:cs="Open Sans Light"/>
          <w:b/>
          <w:sz w:val="32"/>
          <w:szCs w:val="32"/>
          <w:u w:val="single"/>
        </w:rPr>
        <w:t xml:space="preserve">The </w:t>
      </w:r>
      <w:r w:rsidR="004516A7" w:rsidRPr="000C57EC">
        <w:rPr>
          <w:rFonts w:ascii="Open Sans Light" w:hAnsi="Open Sans Light" w:cs="Open Sans Light"/>
          <w:b/>
          <w:sz w:val="32"/>
          <w:szCs w:val="32"/>
          <w:u w:val="single"/>
        </w:rPr>
        <w:t>Annual Women’s &amp; Children’s Health Update</w:t>
      </w:r>
      <w:r w:rsidR="00BB264F" w:rsidRPr="000C57EC">
        <w:rPr>
          <w:rFonts w:ascii="Open Sans Light" w:hAnsi="Open Sans Light" w:cs="Open Sans Light"/>
          <w:b/>
          <w:sz w:val="32"/>
          <w:szCs w:val="32"/>
          <w:u w:val="single"/>
        </w:rPr>
        <w:t xml:space="preserve"> - </w:t>
      </w:r>
      <w:r w:rsidR="000C57EC" w:rsidRPr="000C57EC">
        <w:rPr>
          <w:rFonts w:ascii="Open Sans Light" w:hAnsi="Open Sans Light" w:cs="Open Sans Light"/>
          <w:b/>
          <w:sz w:val="32"/>
          <w:szCs w:val="32"/>
          <w:u w:val="single"/>
        </w:rPr>
        <w:t>Melbourne</w:t>
      </w:r>
    </w:p>
    <w:p w14:paraId="59D94FC7" w14:textId="164A77A2" w:rsidR="009F7A0E" w:rsidRPr="000C57EC" w:rsidRDefault="009F7A0E" w:rsidP="00E25368">
      <w:pPr>
        <w:jc w:val="center"/>
        <w:rPr>
          <w:rFonts w:ascii="Open Sans Light" w:hAnsi="Open Sans Light" w:cs="Open Sans Light"/>
          <w:b/>
          <w:sz w:val="32"/>
          <w:szCs w:val="32"/>
        </w:rPr>
      </w:pPr>
      <w:r w:rsidRPr="000C57EC">
        <w:rPr>
          <w:rFonts w:ascii="Open Sans Light" w:hAnsi="Open Sans Light" w:cs="Open Sans Light"/>
          <w:b/>
          <w:sz w:val="32"/>
          <w:szCs w:val="32"/>
        </w:rPr>
        <w:t xml:space="preserve">Saturday </w:t>
      </w:r>
      <w:r w:rsidR="000C57EC" w:rsidRPr="000C57EC">
        <w:rPr>
          <w:rFonts w:ascii="Open Sans Light" w:hAnsi="Open Sans Light" w:cs="Open Sans Light"/>
          <w:b/>
          <w:sz w:val="32"/>
          <w:szCs w:val="32"/>
        </w:rPr>
        <w:t>3</w:t>
      </w:r>
      <w:r w:rsidR="000C57EC" w:rsidRPr="000C57EC">
        <w:rPr>
          <w:rFonts w:ascii="Open Sans Light" w:hAnsi="Open Sans Light" w:cs="Open Sans Light"/>
          <w:b/>
          <w:sz w:val="32"/>
          <w:szCs w:val="32"/>
          <w:vertAlign w:val="superscript"/>
        </w:rPr>
        <w:t>rd</w:t>
      </w:r>
      <w:r w:rsidR="000C57EC" w:rsidRPr="000C57EC">
        <w:rPr>
          <w:rFonts w:ascii="Open Sans Light" w:hAnsi="Open Sans Light" w:cs="Open Sans Light"/>
          <w:b/>
          <w:sz w:val="32"/>
          <w:szCs w:val="32"/>
        </w:rPr>
        <w:t xml:space="preserve"> September</w:t>
      </w:r>
      <w:r w:rsidR="004516A7" w:rsidRPr="000C57EC">
        <w:rPr>
          <w:rFonts w:ascii="Open Sans Light" w:hAnsi="Open Sans Light" w:cs="Open Sans Light"/>
          <w:b/>
          <w:sz w:val="32"/>
          <w:szCs w:val="32"/>
        </w:rPr>
        <w:t xml:space="preserve"> 20</w:t>
      </w:r>
      <w:r w:rsidR="00173337" w:rsidRPr="000C57EC">
        <w:rPr>
          <w:rFonts w:ascii="Open Sans Light" w:hAnsi="Open Sans Light" w:cs="Open Sans Light"/>
          <w:b/>
          <w:sz w:val="32"/>
          <w:szCs w:val="32"/>
        </w:rPr>
        <w:t>22</w:t>
      </w:r>
    </w:p>
    <w:p w14:paraId="3AA4F1AE" w14:textId="717814A9" w:rsidR="009F7A0E" w:rsidRPr="00173337" w:rsidRDefault="009F7A0E" w:rsidP="009F7A0E">
      <w:pPr>
        <w:ind w:left="-426"/>
        <w:jc w:val="center"/>
        <w:rPr>
          <w:rFonts w:ascii="Open Sans Light" w:hAnsi="Open Sans Light" w:cs="Open Sans Light"/>
          <w:b/>
          <w:color w:val="C00000"/>
          <w:sz w:val="20"/>
          <w:szCs w:val="20"/>
          <w:u w:val="single"/>
        </w:rPr>
      </w:pPr>
      <w:r w:rsidRPr="00173337">
        <w:rPr>
          <w:rFonts w:ascii="Open Sans Light" w:hAnsi="Open Sans Light" w:cs="Open Sans Light"/>
          <w:b/>
          <w:sz w:val="20"/>
          <w:szCs w:val="20"/>
        </w:rPr>
        <w:t xml:space="preserve">COMPLIMENTARY REGISTRATION FORM – </w:t>
      </w:r>
      <w:r w:rsidRPr="00650A11">
        <w:rPr>
          <w:rFonts w:ascii="Open Sans Light" w:hAnsi="Open Sans Light" w:cs="Open Sans Light"/>
          <w:b/>
          <w:color w:val="C00000"/>
          <w:sz w:val="20"/>
          <w:szCs w:val="20"/>
          <w:u w:val="single"/>
        </w:rPr>
        <w:t xml:space="preserve">Due </w:t>
      </w:r>
      <w:r w:rsidR="007A293D" w:rsidRPr="00650A11">
        <w:rPr>
          <w:rFonts w:ascii="Open Sans Light" w:hAnsi="Open Sans Light" w:cs="Open Sans Light"/>
          <w:b/>
          <w:color w:val="C00000"/>
          <w:sz w:val="20"/>
          <w:szCs w:val="20"/>
          <w:u w:val="single"/>
        </w:rPr>
        <w:t xml:space="preserve">Friday </w:t>
      </w:r>
      <w:r w:rsidR="00650A11" w:rsidRPr="00650A11">
        <w:rPr>
          <w:rFonts w:ascii="Open Sans Light" w:hAnsi="Open Sans Light" w:cs="Open Sans Light"/>
          <w:b/>
          <w:color w:val="C00000"/>
          <w:sz w:val="20"/>
          <w:szCs w:val="20"/>
          <w:u w:val="single"/>
        </w:rPr>
        <w:t>26</w:t>
      </w:r>
      <w:r w:rsidR="00650A11" w:rsidRPr="00650A11">
        <w:rPr>
          <w:rFonts w:ascii="Open Sans Light" w:hAnsi="Open Sans Light" w:cs="Open Sans Light"/>
          <w:b/>
          <w:color w:val="C00000"/>
          <w:sz w:val="20"/>
          <w:szCs w:val="20"/>
          <w:u w:val="single"/>
          <w:vertAlign w:val="superscript"/>
        </w:rPr>
        <w:t>th</w:t>
      </w:r>
      <w:r w:rsidR="00650A11" w:rsidRPr="00650A11">
        <w:rPr>
          <w:rFonts w:ascii="Open Sans Light" w:hAnsi="Open Sans Light" w:cs="Open Sans Light"/>
          <w:b/>
          <w:color w:val="C00000"/>
          <w:sz w:val="20"/>
          <w:szCs w:val="20"/>
          <w:u w:val="single"/>
        </w:rPr>
        <w:t xml:space="preserve"> August</w:t>
      </w:r>
    </w:p>
    <w:p w14:paraId="49E7D8CA" w14:textId="39C92F6B" w:rsidR="00BF6B46" w:rsidRPr="00CF4079" w:rsidRDefault="00BF6B46" w:rsidP="00BF6B46">
      <w:pPr>
        <w:ind w:left="-426"/>
        <w:rPr>
          <w:rFonts w:ascii="Open Sans Light" w:hAnsi="Open Sans Light" w:cs="Open Sans Light"/>
          <w:b/>
          <w:sz w:val="32"/>
          <w:szCs w:val="32"/>
        </w:rPr>
      </w:pPr>
      <w:r w:rsidRPr="00CF4079">
        <w:rPr>
          <w:rFonts w:ascii="Open Sans Light" w:hAnsi="Open Sans Light" w:cs="Open Sans Light"/>
          <w:b/>
          <w:sz w:val="32"/>
          <w:szCs w:val="32"/>
        </w:rPr>
        <w:t xml:space="preserve">SPONSORING COMPANY: </w:t>
      </w:r>
    </w:p>
    <w:p w14:paraId="5EFA6B6D" w14:textId="13CA1081" w:rsidR="009F7A0E" w:rsidRPr="00173337" w:rsidRDefault="009F7A0E" w:rsidP="009F7A0E">
      <w:pPr>
        <w:ind w:left="-426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173337">
        <w:rPr>
          <w:rFonts w:ascii="Open Sans Light" w:hAnsi="Open Sans Light" w:cs="Open Sans Light"/>
          <w:b/>
          <w:sz w:val="20"/>
          <w:szCs w:val="20"/>
        </w:rPr>
        <w:t xml:space="preserve">DELEGATE DETAILS – </w:t>
      </w:r>
      <w:r w:rsidRPr="00173337">
        <w:rPr>
          <w:rFonts w:ascii="Open Sans Light" w:hAnsi="Open Sans Light" w:cs="Open Sans Light"/>
          <w:b/>
          <w:i/>
          <w:sz w:val="20"/>
          <w:szCs w:val="20"/>
        </w:rPr>
        <w:t>all fields must be completed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3402"/>
        <w:gridCol w:w="3827"/>
      </w:tblGrid>
      <w:tr w:rsidR="00C30A95" w:rsidRPr="00173337" w14:paraId="6D2E38B3" w14:textId="77777777" w:rsidTr="00C30A95">
        <w:trPr>
          <w:gridAfter w:val="2"/>
          <w:wAfter w:w="7229" w:type="dxa"/>
          <w:trHeight w:val="622"/>
        </w:trPr>
        <w:tc>
          <w:tcPr>
            <w:tcW w:w="2977" w:type="dxa"/>
          </w:tcPr>
          <w:p w14:paraId="44471D26" w14:textId="3419DFDA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RACGP No:</w:t>
            </w:r>
          </w:p>
        </w:tc>
      </w:tr>
      <w:tr w:rsidR="00C30A95" w:rsidRPr="00173337" w14:paraId="715E3E32" w14:textId="77777777" w:rsidTr="004153C3">
        <w:trPr>
          <w:trHeight w:val="650"/>
        </w:trPr>
        <w:tc>
          <w:tcPr>
            <w:tcW w:w="2977" w:type="dxa"/>
          </w:tcPr>
          <w:p w14:paraId="21420ADD" w14:textId="5D5E9294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Title:</w:t>
            </w:r>
          </w:p>
        </w:tc>
        <w:tc>
          <w:tcPr>
            <w:tcW w:w="3402" w:type="dxa"/>
          </w:tcPr>
          <w:p w14:paraId="7DA7800C" w14:textId="5FCA57DD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First Name:</w:t>
            </w:r>
          </w:p>
        </w:tc>
        <w:tc>
          <w:tcPr>
            <w:tcW w:w="3827" w:type="dxa"/>
          </w:tcPr>
          <w:p w14:paraId="1DE83C4E" w14:textId="7099AEB2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Last Name:</w:t>
            </w:r>
          </w:p>
        </w:tc>
      </w:tr>
      <w:tr w:rsidR="00C30A95" w:rsidRPr="00173337" w14:paraId="4AA46223" w14:textId="77777777" w:rsidTr="00C30A95">
        <w:trPr>
          <w:trHeight w:val="563"/>
        </w:trPr>
        <w:tc>
          <w:tcPr>
            <w:tcW w:w="10206" w:type="dxa"/>
            <w:gridSpan w:val="3"/>
          </w:tcPr>
          <w:p w14:paraId="44109156" w14:textId="5439CF9E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Mailing Address: </w:t>
            </w:r>
          </w:p>
        </w:tc>
      </w:tr>
      <w:tr w:rsidR="00C30A95" w:rsidRPr="00173337" w14:paraId="3DC42FBB" w14:textId="77777777" w:rsidTr="004153C3">
        <w:trPr>
          <w:trHeight w:val="557"/>
        </w:trPr>
        <w:tc>
          <w:tcPr>
            <w:tcW w:w="2977" w:type="dxa"/>
          </w:tcPr>
          <w:p w14:paraId="1F55C703" w14:textId="48DEB0F3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Suburb:</w:t>
            </w:r>
          </w:p>
        </w:tc>
        <w:tc>
          <w:tcPr>
            <w:tcW w:w="3402" w:type="dxa"/>
          </w:tcPr>
          <w:p w14:paraId="38C07FF4" w14:textId="6F6BF6EB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State:</w:t>
            </w:r>
          </w:p>
        </w:tc>
        <w:tc>
          <w:tcPr>
            <w:tcW w:w="3827" w:type="dxa"/>
          </w:tcPr>
          <w:p w14:paraId="4BF98084" w14:textId="1BEC82C5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Postcode:</w:t>
            </w:r>
          </w:p>
        </w:tc>
      </w:tr>
      <w:tr w:rsidR="00C30A95" w:rsidRPr="00173337" w14:paraId="6EC90D35" w14:textId="77777777" w:rsidTr="004153C3">
        <w:trPr>
          <w:gridAfter w:val="1"/>
          <w:wAfter w:w="3827" w:type="dxa"/>
          <w:trHeight w:val="551"/>
        </w:trPr>
        <w:tc>
          <w:tcPr>
            <w:tcW w:w="2977" w:type="dxa"/>
          </w:tcPr>
          <w:p w14:paraId="2A67E25D" w14:textId="45A6B1BC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Phone:</w:t>
            </w:r>
          </w:p>
        </w:tc>
        <w:tc>
          <w:tcPr>
            <w:tcW w:w="3402" w:type="dxa"/>
          </w:tcPr>
          <w:p w14:paraId="6E63E3EC" w14:textId="5B617A89" w:rsidR="00C30A95" w:rsidRPr="00173337" w:rsidRDefault="00C30A95" w:rsidP="00C30A95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Fax:</w:t>
            </w:r>
          </w:p>
        </w:tc>
      </w:tr>
      <w:tr w:rsidR="004153C3" w:rsidRPr="00173337" w14:paraId="34C7C602" w14:textId="77B5489D" w:rsidTr="004153C3">
        <w:trPr>
          <w:trHeight w:val="545"/>
        </w:trPr>
        <w:tc>
          <w:tcPr>
            <w:tcW w:w="2977" w:type="dxa"/>
          </w:tcPr>
          <w:p w14:paraId="320CAE47" w14:textId="08EB686E" w:rsidR="004153C3" w:rsidRPr="00173337" w:rsidRDefault="004153C3" w:rsidP="004153C3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Mobile:</w:t>
            </w:r>
          </w:p>
        </w:tc>
        <w:tc>
          <w:tcPr>
            <w:tcW w:w="7229" w:type="dxa"/>
            <w:gridSpan w:val="2"/>
          </w:tcPr>
          <w:p w14:paraId="00AF941E" w14:textId="5699293A" w:rsidR="004153C3" w:rsidRPr="00173337" w:rsidRDefault="004153C3" w:rsidP="004153C3">
            <w:pPr>
              <w:spacing w:after="160" w:line="259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Email:</w:t>
            </w:r>
          </w:p>
        </w:tc>
      </w:tr>
      <w:tr w:rsidR="004153C3" w:rsidRPr="00173337" w14:paraId="753089AA" w14:textId="77777777" w:rsidTr="00C30A95">
        <w:trPr>
          <w:trHeight w:val="557"/>
        </w:trPr>
        <w:tc>
          <w:tcPr>
            <w:tcW w:w="10206" w:type="dxa"/>
            <w:gridSpan w:val="3"/>
          </w:tcPr>
          <w:p w14:paraId="06BE67B4" w14:textId="4FA0B282" w:rsidR="004153C3" w:rsidRPr="00173337" w:rsidRDefault="004153C3" w:rsidP="004153C3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  <w:r w:rsidRPr="00173337">
              <w:rPr>
                <w:rFonts w:ascii="Open Sans Light" w:hAnsi="Open Sans Light" w:cs="Open Sans L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5BEEDE" wp14:editId="2E247FE8">
                      <wp:simplePos x="0" y="0"/>
                      <wp:positionH relativeFrom="column">
                        <wp:posOffset>565812</wp:posOffset>
                      </wp:positionH>
                      <wp:positionV relativeFrom="paragraph">
                        <wp:posOffset>41275</wp:posOffset>
                      </wp:positionV>
                      <wp:extent cx="2095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CAB0E" id="Rectangle 1" o:spid="_x0000_s1026" style="position:absolute;margin-left:44.55pt;margin-top:3.25pt;width:16.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" filled="f" strokecolor="black [3213]" strokeweight="1pt"/>
                  </w:pict>
                </mc:Fallback>
              </mc:AlternateContent>
            </w:r>
            <w:r w:rsidRPr="00173337">
              <w:rPr>
                <w:rFonts w:ascii="Open Sans Light" w:hAnsi="Open Sans Light" w:cs="Open Sans L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AC9944" wp14:editId="2AE28551">
                      <wp:simplePos x="0" y="0"/>
                      <wp:positionH relativeFrom="column">
                        <wp:posOffset>2533463</wp:posOffset>
                      </wp:positionH>
                      <wp:positionV relativeFrom="paragraph">
                        <wp:posOffset>22225</wp:posOffset>
                      </wp:positionV>
                      <wp:extent cx="209550" cy="219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C5328" id="Rectangle 3" o:spid="_x0000_s1026" style="position:absolute;margin-left:199.5pt;margin-top:1.75pt;width:16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dNkgIAAIMFAAAOAAAAZHJzL2Uyb0RvYy54bWysVFFP2zAQfp+0/2D5fSQpdE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173337">
              <w:rPr>
                <w:rFonts w:ascii="Open Sans Light" w:hAnsi="Open Sans Light" w:cs="Open Sans Ligh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05BB32" wp14:editId="772BF3E2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22225</wp:posOffset>
                      </wp:positionV>
                      <wp:extent cx="209550" cy="2190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7E4CD" id="Rectangle 2" o:spid="_x0000_s1026" style="position:absolute;margin-left:130.85pt;margin-top:1.75pt;width:16.5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173337">
              <w:rPr>
                <w:rFonts w:ascii="Open Sans Light" w:hAnsi="Open Sans Light" w:cs="Open Sans Light"/>
                <w:b/>
                <w:sz w:val="20"/>
                <w:szCs w:val="20"/>
              </w:rPr>
              <w:t>Dietary:            Vegetarian               Vegan               Gluten Free</w:t>
            </w:r>
          </w:p>
          <w:p w14:paraId="4CE12AB7" w14:textId="519D092E" w:rsidR="004153C3" w:rsidRPr="00173337" w:rsidRDefault="004153C3" w:rsidP="004153C3">
            <w:pPr>
              <w:spacing w:after="0"/>
              <w:ind w:right="-330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4B7BACD5" w14:textId="77777777" w:rsidR="00C30A95" w:rsidRPr="00173337" w:rsidRDefault="00C30A95" w:rsidP="009F7A0E">
      <w:pPr>
        <w:spacing w:after="0"/>
        <w:ind w:left="-426" w:right="-613"/>
        <w:rPr>
          <w:rFonts w:ascii="Open Sans Light" w:hAnsi="Open Sans Light" w:cs="Open Sans Light"/>
          <w:b/>
          <w:sz w:val="20"/>
          <w:szCs w:val="20"/>
        </w:rPr>
      </w:pPr>
    </w:p>
    <w:p w14:paraId="45ECD87C" w14:textId="77777777" w:rsidR="009F7A0E" w:rsidRPr="00173337" w:rsidRDefault="009F7A0E" w:rsidP="009F7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ind w:left="-426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173337">
        <w:rPr>
          <w:rFonts w:ascii="Open Sans Light" w:hAnsi="Open Sans Light" w:cs="Open Sans Light"/>
          <w:b/>
          <w:sz w:val="20"/>
          <w:szCs w:val="20"/>
        </w:rPr>
        <w:t>Fax: 1300 797 792 or Email: info@healthed.com.au</w:t>
      </w:r>
    </w:p>
    <w:p w14:paraId="2A39E16B" w14:textId="6D6FE867" w:rsidR="009F7A0E" w:rsidRPr="00796C9A" w:rsidRDefault="009F7A0E" w:rsidP="009F7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ind w:left="-426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796C9A">
        <w:rPr>
          <w:rFonts w:ascii="Open Sans Light" w:hAnsi="Open Sans Light" w:cs="Open Sans Light"/>
          <w:b/>
          <w:sz w:val="20"/>
          <w:szCs w:val="20"/>
        </w:rPr>
        <w:t xml:space="preserve">By Friday </w:t>
      </w:r>
      <w:r w:rsidR="00650A11" w:rsidRPr="00796C9A">
        <w:rPr>
          <w:rFonts w:ascii="Open Sans Light" w:hAnsi="Open Sans Light" w:cs="Open Sans Light"/>
          <w:b/>
          <w:sz w:val="20"/>
          <w:szCs w:val="20"/>
        </w:rPr>
        <w:t>26</w:t>
      </w:r>
      <w:r w:rsidR="00650A11" w:rsidRPr="00796C9A">
        <w:rPr>
          <w:rFonts w:ascii="Open Sans Light" w:hAnsi="Open Sans Light" w:cs="Open Sans Light"/>
          <w:b/>
          <w:sz w:val="20"/>
          <w:szCs w:val="20"/>
          <w:vertAlign w:val="superscript"/>
        </w:rPr>
        <w:t>th</w:t>
      </w:r>
      <w:r w:rsidR="00650A11" w:rsidRPr="00796C9A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172FB1" w:rsidRPr="00796C9A">
        <w:rPr>
          <w:rFonts w:ascii="Open Sans Light" w:hAnsi="Open Sans Light" w:cs="Open Sans Light"/>
          <w:b/>
          <w:sz w:val="20"/>
          <w:szCs w:val="20"/>
        </w:rPr>
        <w:t>August</w:t>
      </w:r>
      <w:r w:rsidR="00BB264F" w:rsidRPr="00796C9A">
        <w:rPr>
          <w:rFonts w:ascii="Open Sans Light" w:hAnsi="Open Sans Light" w:cs="Open Sans Light"/>
          <w:b/>
          <w:sz w:val="20"/>
          <w:szCs w:val="20"/>
        </w:rPr>
        <w:t xml:space="preserve"> 2022</w:t>
      </w:r>
    </w:p>
    <w:p w14:paraId="09898D95" w14:textId="77777777" w:rsidR="009F7A0E" w:rsidRPr="00173337" w:rsidRDefault="009F7A0E" w:rsidP="009F7A0E">
      <w:pPr>
        <w:keepNext/>
        <w:spacing w:before="240" w:after="0"/>
        <w:ind w:left="-426"/>
        <w:outlineLvl w:val="3"/>
        <w:rPr>
          <w:rFonts w:ascii="Open Sans Light" w:hAnsi="Open Sans Light" w:cs="Open Sans Light"/>
          <w:color w:val="C00000"/>
          <w:sz w:val="20"/>
          <w:szCs w:val="20"/>
          <w:lang w:eastAsia="en-AU"/>
        </w:rPr>
      </w:pPr>
      <w:r w:rsidRPr="00173337">
        <w:rPr>
          <w:rFonts w:ascii="Open Sans Light" w:hAnsi="Open Sans Light" w:cs="Open Sans Light"/>
          <w:b/>
          <w:color w:val="C00000"/>
          <w:sz w:val="20"/>
          <w:szCs w:val="20"/>
        </w:rPr>
        <w:t xml:space="preserve">CONDITIONS FOR COMPLIMENTARY REGISTRATIONS: </w:t>
      </w:r>
      <w:r w:rsidRPr="00173337">
        <w:rPr>
          <w:rFonts w:ascii="Open Sans Light" w:hAnsi="Open Sans Light" w:cs="Open Sans Light"/>
          <w:color w:val="C00000"/>
          <w:sz w:val="20"/>
          <w:szCs w:val="20"/>
          <w:lang w:eastAsia="en-AU"/>
        </w:rPr>
        <w:t> </w:t>
      </w:r>
    </w:p>
    <w:p w14:paraId="7D093A15" w14:textId="77777777" w:rsidR="009F7A0E" w:rsidRPr="00173337" w:rsidRDefault="009F7A0E" w:rsidP="009F7A0E">
      <w:pPr>
        <w:keepNext/>
        <w:spacing w:after="0"/>
        <w:ind w:left="-426"/>
        <w:outlineLvl w:val="3"/>
        <w:rPr>
          <w:rFonts w:ascii="Open Sans Light" w:hAnsi="Open Sans Light" w:cs="Open Sans Light"/>
          <w:color w:val="C00000"/>
          <w:sz w:val="20"/>
          <w:szCs w:val="20"/>
          <w:lang w:eastAsia="en-AU"/>
        </w:rPr>
      </w:pPr>
      <w:r w:rsidRPr="00173337">
        <w:rPr>
          <w:rFonts w:ascii="Open Sans Light" w:hAnsi="Open Sans Light" w:cs="Open Sans Light"/>
          <w:color w:val="C00000"/>
          <w:sz w:val="20"/>
          <w:szCs w:val="20"/>
          <w:lang w:eastAsia="en-AU"/>
        </w:rPr>
        <w:t xml:space="preserve">1. </w:t>
      </w:r>
      <w:r w:rsidRPr="00173337">
        <w:rPr>
          <w:rFonts w:ascii="Open Sans Light" w:hAnsi="Open Sans Light" w:cs="Open Sans Light"/>
          <w:color w:val="C00000"/>
          <w:sz w:val="20"/>
          <w:szCs w:val="20"/>
          <w:lang w:val="en-US" w:eastAsia="en-AU"/>
        </w:rPr>
        <w:t>Complimentary registrations cannot be offered to delegates who are already registered. Refunds cannot be granted to delegates who have already paid.</w:t>
      </w:r>
    </w:p>
    <w:p w14:paraId="6606373B" w14:textId="77777777" w:rsidR="009F7A0E" w:rsidRPr="00173337" w:rsidRDefault="009F7A0E" w:rsidP="009F7A0E">
      <w:pPr>
        <w:keepNext/>
        <w:spacing w:after="0" w:line="240" w:lineRule="auto"/>
        <w:ind w:left="-426"/>
        <w:rPr>
          <w:rFonts w:ascii="Open Sans Light" w:hAnsi="Open Sans Light" w:cs="Open Sans Light"/>
          <w:sz w:val="20"/>
          <w:szCs w:val="20"/>
        </w:rPr>
      </w:pPr>
      <w:r w:rsidRPr="00173337">
        <w:rPr>
          <w:rFonts w:ascii="Open Sans Light" w:hAnsi="Open Sans Light" w:cs="Open Sans Light"/>
          <w:sz w:val="20"/>
          <w:szCs w:val="20"/>
          <w:lang w:val="en-US" w:eastAsia="en-AU"/>
        </w:rPr>
        <w:t xml:space="preserve">2. </w:t>
      </w:r>
      <w:r w:rsidRPr="00173337">
        <w:rPr>
          <w:rFonts w:ascii="Open Sans Light" w:hAnsi="Open Sans Light" w:cs="Open Sans Light"/>
          <w:sz w:val="20"/>
          <w:szCs w:val="20"/>
        </w:rPr>
        <w:t>Registrations must specify the sponsoring company name. Complimentary registrations will not be granted without a sponsoring company nominated on the form.</w:t>
      </w:r>
    </w:p>
    <w:p w14:paraId="1781B92A" w14:textId="77777777" w:rsidR="009F7A0E" w:rsidRPr="00173337" w:rsidRDefault="009F7A0E" w:rsidP="009F7A0E">
      <w:pPr>
        <w:spacing w:after="0"/>
        <w:ind w:left="-426"/>
        <w:rPr>
          <w:rFonts w:ascii="Open Sans Light" w:hAnsi="Open Sans Light" w:cs="Open Sans Light"/>
          <w:sz w:val="20"/>
          <w:szCs w:val="20"/>
          <w:lang w:val="en-US" w:eastAsia="en-AU"/>
        </w:rPr>
      </w:pPr>
      <w:r w:rsidRPr="00173337">
        <w:rPr>
          <w:rFonts w:ascii="Open Sans Light" w:hAnsi="Open Sans Light" w:cs="Open Sans Light"/>
          <w:sz w:val="20"/>
          <w:szCs w:val="20"/>
          <w:lang w:val="en-US" w:eastAsia="en-AU"/>
        </w:rPr>
        <w:t xml:space="preserve">3. Sponsoring </w:t>
      </w:r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companies must supply Healthed with the requested details by the above deadline to be guaranteed a seat. After this deadline seats Healthed will </w:t>
      </w:r>
      <w:proofErr w:type="gramStart"/>
      <w:r w:rsidRPr="00173337">
        <w:rPr>
          <w:rFonts w:ascii="Open Sans Light" w:hAnsi="Open Sans Light" w:cs="Open Sans Light"/>
          <w:sz w:val="20"/>
          <w:szCs w:val="20"/>
          <w:lang w:eastAsia="en-AU"/>
        </w:rPr>
        <w:t>make a decision</w:t>
      </w:r>
      <w:proofErr w:type="gramEnd"/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 to release extra seats if possible.</w:t>
      </w:r>
    </w:p>
    <w:p w14:paraId="66A934DB" w14:textId="77777777" w:rsidR="009F7A0E" w:rsidRPr="00173337" w:rsidRDefault="009F7A0E" w:rsidP="009F7A0E">
      <w:pPr>
        <w:keepNext/>
        <w:spacing w:after="0" w:line="240" w:lineRule="auto"/>
        <w:ind w:left="-426"/>
        <w:rPr>
          <w:rFonts w:ascii="Open Sans Light" w:hAnsi="Open Sans Light" w:cs="Open Sans Light"/>
          <w:sz w:val="20"/>
          <w:szCs w:val="20"/>
        </w:rPr>
      </w:pPr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4. </w:t>
      </w:r>
      <w:r w:rsidRPr="00173337">
        <w:rPr>
          <w:rFonts w:ascii="Open Sans Light" w:hAnsi="Open Sans Light" w:cs="Open Sans Light"/>
          <w:sz w:val="20"/>
          <w:szCs w:val="20"/>
        </w:rPr>
        <w:t>Delegate attendance will be checked on the attendance sheets.</w:t>
      </w:r>
    </w:p>
    <w:p w14:paraId="045DA308" w14:textId="77777777" w:rsidR="009F7A0E" w:rsidRPr="00173337" w:rsidRDefault="009F7A0E" w:rsidP="009F7A0E">
      <w:pPr>
        <w:spacing w:after="0"/>
        <w:ind w:left="-426"/>
        <w:rPr>
          <w:rFonts w:ascii="Open Sans Light" w:hAnsi="Open Sans Light" w:cs="Open Sans Light"/>
          <w:sz w:val="20"/>
          <w:szCs w:val="20"/>
          <w:lang w:eastAsia="en-AU"/>
        </w:rPr>
      </w:pPr>
      <w:r w:rsidRPr="00173337">
        <w:rPr>
          <w:rFonts w:ascii="Open Sans Light" w:hAnsi="Open Sans Light" w:cs="Open Sans Light"/>
          <w:sz w:val="20"/>
          <w:szCs w:val="20"/>
          <w:lang w:eastAsia="en-AU"/>
        </w:rPr>
        <w:t>5. If your complimentary delegates do not show your company will be charged as follows:</w:t>
      </w:r>
    </w:p>
    <w:p w14:paraId="17442BD9" w14:textId="77777777" w:rsidR="009F7A0E" w:rsidRPr="00173337" w:rsidRDefault="009F7A0E" w:rsidP="009F7A0E">
      <w:pPr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  <w:sz w:val="20"/>
          <w:szCs w:val="20"/>
          <w:lang w:eastAsia="en-AU"/>
        </w:rPr>
      </w:pPr>
      <w:r w:rsidRPr="00173337">
        <w:rPr>
          <w:rFonts w:ascii="Open Sans Light" w:hAnsi="Open Sans Light" w:cs="Open Sans Light"/>
          <w:sz w:val="20"/>
          <w:szCs w:val="20"/>
          <w:lang w:eastAsia="en-AU"/>
        </w:rPr>
        <w:t>First no-show - no charge</w:t>
      </w:r>
      <w:r w:rsidRPr="00173337">
        <w:rPr>
          <w:rFonts w:ascii="Open Sans Light" w:hAnsi="Open Sans Light" w:cs="Open Sans Light"/>
          <w:sz w:val="20"/>
          <w:szCs w:val="20"/>
          <w:lang w:val="en-US" w:eastAsia="en-AU"/>
        </w:rPr>
        <w:t xml:space="preserve"> </w:t>
      </w:r>
    </w:p>
    <w:p w14:paraId="2D52D151" w14:textId="77777777" w:rsidR="009F7A0E" w:rsidRPr="00173337" w:rsidRDefault="009F7A0E" w:rsidP="009F7A0E">
      <w:pPr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  <w:sz w:val="20"/>
          <w:szCs w:val="20"/>
          <w:lang w:eastAsia="en-AU"/>
        </w:rPr>
      </w:pPr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Second and all further no shows – the sponsoring company will be charged $100 administration fee (per delegate) to cover catering, booklet, satchel, </w:t>
      </w:r>
      <w:proofErr w:type="gramStart"/>
      <w:r w:rsidRPr="00173337">
        <w:rPr>
          <w:rFonts w:ascii="Open Sans Light" w:hAnsi="Open Sans Light" w:cs="Open Sans Light"/>
          <w:sz w:val="20"/>
          <w:szCs w:val="20"/>
          <w:lang w:eastAsia="en-AU"/>
        </w:rPr>
        <w:t>processing</w:t>
      </w:r>
      <w:proofErr w:type="gramEnd"/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 and opportunity cost.</w:t>
      </w:r>
      <w:r w:rsidRPr="00173337">
        <w:rPr>
          <w:rFonts w:ascii="Open Sans Light" w:hAnsi="Open Sans Light" w:cs="Open Sans Light"/>
          <w:sz w:val="20"/>
          <w:szCs w:val="20"/>
          <w:lang w:val="en-US" w:eastAsia="en-AU"/>
        </w:rPr>
        <w:t xml:space="preserve"> </w:t>
      </w:r>
    </w:p>
    <w:p w14:paraId="4DC4D5A6" w14:textId="4B259F42" w:rsidR="00F73700" w:rsidRPr="00173337" w:rsidRDefault="009F7A0E" w:rsidP="004153C3">
      <w:pPr>
        <w:spacing w:after="0" w:line="240" w:lineRule="auto"/>
        <w:ind w:left="-426"/>
        <w:rPr>
          <w:rFonts w:ascii="Open Sans Light" w:hAnsi="Open Sans Light" w:cs="Open Sans Light"/>
        </w:rPr>
      </w:pPr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6. If you do not use </w:t>
      </w:r>
      <w:proofErr w:type="gramStart"/>
      <w:r w:rsidRPr="00173337">
        <w:rPr>
          <w:rFonts w:ascii="Open Sans Light" w:hAnsi="Open Sans Light" w:cs="Open Sans Light"/>
          <w:sz w:val="20"/>
          <w:szCs w:val="20"/>
          <w:lang w:eastAsia="en-AU"/>
        </w:rPr>
        <w:t>all of</w:t>
      </w:r>
      <w:proofErr w:type="gramEnd"/>
      <w:r w:rsidRPr="00173337">
        <w:rPr>
          <w:rFonts w:ascii="Open Sans Light" w:hAnsi="Open Sans Light" w:cs="Open Sans Light"/>
          <w:sz w:val="20"/>
          <w:szCs w:val="20"/>
          <w:lang w:eastAsia="en-AU"/>
        </w:rPr>
        <w:t xml:space="preserve"> your registrations for one seminar they will not automatically roll over to future seminars. On request the unallocated complimentary registrations may be granted at larger venues, subject to availability</w:t>
      </w:r>
      <w:r w:rsidRPr="00173337">
        <w:rPr>
          <w:rFonts w:ascii="Open Sans Light" w:hAnsi="Open Sans Light" w:cs="Open Sans Light"/>
          <w:lang w:eastAsia="en-AU"/>
        </w:rPr>
        <w:t xml:space="preserve">. </w:t>
      </w:r>
    </w:p>
    <w:sectPr w:rsidR="00F73700" w:rsidRPr="00173337" w:rsidSect="00526F01">
      <w:headerReference w:type="default" r:id="rId7"/>
      <w:pgSz w:w="11906" w:h="16838"/>
      <w:pgMar w:top="1440" w:right="991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57E9" w14:textId="77777777" w:rsidR="006D4BF9" w:rsidRDefault="004516A7">
      <w:pPr>
        <w:spacing w:after="0" w:line="240" w:lineRule="auto"/>
      </w:pPr>
      <w:r>
        <w:separator/>
      </w:r>
    </w:p>
  </w:endnote>
  <w:endnote w:type="continuationSeparator" w:id="0">
    <w:p w14:paraId="5828A471" w14:textId="77777777" w:rsidR="006D4BF9" w:rsidRDefault="004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5C07" w14:textId="77777777" w:rsidR="006D4BF9" w:rsidRDefault="004516A7">
      <w:pPr>
        <w:spacing w:after="0" w:line="240" w:lineRule="auto"/>
      </w:pPr>
      <w:r>
        <w:separator/>
      </w:r>
    </w:p>
  </w:footnote>
  <w:footnote w:type="continuationSeparator" w:id="0">
    <w:p w14:paraId="1C0273AA" w14:textId="77777777" w:rsidR="006D4BF9" w:rsidRDefault="0045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09AA" w14:textId="77777777" w:rsidR="00444AE4" w:rsidRDefault="004D467A" w:rsidP="00393050">
    <w:pPr>
      <w:pStyle w:val="Header"/>
      <w:tabs>
        <w:tab w:val="clear" w:pos="4513"/>
        <w:tab w:val="clear" w:pos="9026"/>
        <w:tab w:val="center" w:pos="4524"/>
      </w:tabs>
      <w:ind w:left="-426"/>
    </w:pPr>
    <w:r w:rsidRPr="00832A07">
      <w:rPr>
        <w:rFonts w:ascii="Arial" w:hAnsi="Arial" w:cs="Arial"/>
        <w:b/>
        <w:noProof/>
        <w:sz w:val="28"/>
        <w:szCs w:val="28"/>
        <w:lang w:eastAsia="en-AU"/>
      </w:rPr>
      <w:drawing>
        <wp:inline distT="0" distB="0" distL="0" distR="0" wp14:anchorId="75CF3028" wp14:editId="28775FE6">
          <wp:extent cx="1502229" cy="880267"/>
          <wp:effectExtent l="0" t="0" r="317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ealthed cle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459" cy="916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81"/>
    <w:multiLevelType w:val="hybridMultilevel"/>
    <w:tmpl w:val="2152A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0E"/>
    <w:rsid w:val="000464EB"/>
    <w:rsid w:val="00083A13"/>
    <w:rsid w:val="000C57EC"/>
    <w:rsid w:val="00172FB1"/>
    <w:rsid w:val="00173337"/>
    <w:rsid w:val="00206445"/>
    <w:rsid w:val="002D0D50"/>
    <w:rsid w:val="004153C3"/>
    <w:rsid w:val="004516A7"/>
    <w:rsid w:val="00472C44"/>
    <w:rsid w:val="004D467A"/>
    <w:rsid w:val="005D30F1"/>
    <w:rsid w:val="00650A11"/>
    <w:rsid w:val="006D4BF9"/>
    <w:rsid w:val="00796C9A"/>
    <w:rsid w:val="007A293D"/>
    <w:rsid w:val="009F7A0E"/>
    <w:rsid w:val="00A942B7"/>
    <w:rsid w:val="00B037E1"/>
    <w:rsid w:val="00B50195"/>
    <w:rsid w:val="00BB264F"/>
    <w:rsid w:val="00BF6B46"/>
    <w:rsid w:val="00C30A95"/>
    <w:rsid w:val="00CF4079"/>
    <w:rsid w:val="00D01C93"/>
    <w:rsid w:val="00D758EC"/>
    <w:rsid w:val="00E25368"/>
    <w:rsid w:val="00E65277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4401"/>
  <w15:chartTrackingRefBased/>
  <w15:docId w15:val="{8BE8BA90-3E9F-440A-BDD5-FEC2A4F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0E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A0E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C3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Evans</dc:creator>
  <cp:keywords/>
  <dc:description/>
  <cp:lastModifiedBy>Natalie Nugara</cp:lastModifiedBy>
  <cp:revision>7</cp:revision>
  <cp:lastPrinted>2018-07-10T05:51:00Z</cp:lastPrinted>
  <dcterms:created xsi:type="dcterms:W3CDTF">2022-06-15T00:20:00Z</dcterms:created>
  <dcterms:modified xsi:type="dcterms:W3CDTF">2022-07-07T03:53:00Z</dcterms:modified>
</cp:coreProperties>
</file>